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54C0E" w14:textId="77777777" w:rsidR="000C1147" w:rsidRPr="00E058A5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Hlk69477772"/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14:paraId="46A37B85" w14:textId="77777777" w:rsidR="000C1147" w:rsidRPr="00E058A5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МЕДИЧНИЙ ФАКУЛЬТЕТ </w:t>
      </w:r>
    </w:p>
    <w:p w14:paraId="08C66D45" w14:textId="77777777" w:rsidR="000C1147" w:rsidRPr="00E058A5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КАФЕДРА ХІМІЇ ТА ФАРМАЦІЇ</w:t>
      </w:r>
    </w:p>
    <w:p w14:paraId="3F5A9C46" w14:textId="5503B622" w:rsidR="000C1147" w:rsidRPr="008D2D67" w:rsidRDefault="008D2D67" w:rsidP="000C1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ВИТЯГ З </w:t>
      </w:r>
    </w:p>
    <w:p w14:paraId="122A09B7" w14:textId="0A6F15AA" w:rsidR="000C1147" w:rsidRPr="008D2D67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D2D6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  <w:r w:rsidR="008D2D67" w:rsidRPr="008D2D67">
        <w:rPr>
          <w:rFonts w:ascii="Times New Roman" w:hAnsi="Times New Roman" w:cs="Times New Roman"/>
          <w:b/>
          <w:bCs/>
          <w:sz w:val="24"/>
          <w:szCs w:val="24"/>
          <w:lang w:val="uk-UA"/>
        </w:rPr>
        <w:t>У</w:t>
      </w:r>
    </w:p>
    <w:p w14:paraId="71C3749D" w14:textId="77777777" w:rsidR="000C1147" w:rsidRPr="00E058A5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засідання кафедри</w:t>
      </w:r>
    </w:p>
    <w:p w14:paraId="725DA1A5" w14:textId="77777777" w:rsidR="000C1147" w:rsidRPr="00E058A5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D0F2577" w14:textId="77777777" w:rsidR="000C1147" w:rsidRPr="00E058A5" w:rsidRDefault="000C1147" w:rsidP="000C1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14.04.20</w:t>
      </w:r>
      <w:r w:rsidRPr="00E058A5">
        <w:rPr>
          <w:rFonts w:ascii="Times New Roman" w:hAnsi="Times New Roman" w:cs="Times New Roman"/>
          <w:sz w:val="24"/>
          <w:szCs w:val="24"/>
        </w:rPr>
        <w:t>2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1р.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ab/>
        <w:t>№ 8а</w:t>
      </w:r>
    </w:p>
    <w:p w14:paraId="191CF6B6" w14:textId="77777777" w:rsidR="000C1147" w:rsidRPr="00E058A5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м. Херсон</w:t>
      </w:r>
    </w:p>
    <w:p w14:paraId="07316B9A" w14:textId="77777777" w:rsidR="000C1147" w:rsidRPr="00E058A5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DF9B15D" w14:textId="77777777" w:rsidR="000C1147" w:rsidRPr="00E058A5" w:rsidRDefault="000C1147" w:rsidP="000C1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Голова: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О.Н., в.о. завідувача кафедри, доцент</w:t>
      </w:r>
    </w:p>
    <w:p w14:paraId="3F15FC06" w14:textId="77777777" w:rsidR="000C1147" w:rsidRPr="00E058A5" w:rsidRDefault="000C1147" w:rsidP="000C11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97257B5" w14:textId="77777777" w:rsidR="000C1147" w:rsidRPr="00E058A5" w:rsidRDefault="000C1147" w:rsidP="000C1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Секретар: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Бєлашева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А.М., провідний фахівець.</w:t>
      </w:r>
    </w:p>
    <w:p w14:paraId="429B9950" w14:textId="77777777" w:rsidR="000C1147" w:rsidRPr="00E058A5" w:rsidRDefault="000C1147" w:rsidP="000C1147">
      <w:pPr>
        <w:pStyle w:val="2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65574BE" w14:textId="77777777" w:rsidR="000C1147" w:rsidRPr="00E058A5" w:rsidRDefault="000C1147" w:rsidP="000C1147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Присутні члени кафедри: доценти Вишневська Л.В., Волкова С.А., Пилипчук Л.Л., Попович Т.А.,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Решнова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С.Ф., доц. Сидоренко О.В., викладач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Шадренко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М.В.,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Щербіна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А.І.</w:t>
      </w:r>
    </w:p>
    <w:p w14:paraId="776C7F54" w14:textId="77777777" w:rsidR="000C1147" w:rsidRPr="00E058A5" w:rsidRDefault="000C1147" w:rsidP="000C114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Відсутні: проф. Близнюк В.М., ст.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викл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>. Баєв О.О.</w:t>
      </w:r>
    </w:p>
    <w:p w14:paraId="185D9F59" w14:textId="77777777" w:rsidR="000C1147" w:rsidRPr="00E058A5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Присутні запрошені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: Смоляна О.О., студентка 3 курсу, заочна форма навчання, спеціальності 226 Фармація, промислова фармація, </w:t>
      </w:r>
      <w:r w:rsidRPr="00E058A5">
        <w:rPr>
          <w:spacing w:val="-3"/>
          <w:sz w:val="24"/>
          <w:szCs w:val="24"/>
          <w:lang w:val="uk-UA"/>
        </w:rPr>
        <w:t xml:space="preserve"> </w:t>
      </w:r>
      <w:r w:rsidRPr="00E058A5">
        <w:rPr>
          <w:rFonts w:ascii="Times New Roman" w:hAnsi="Times New Roman" w:cs="Times New Roman"/>
          <w:spacing w:val="-3"/>
          <w:sz w:val="24"/>
          <w:szCs w:val="24"/>
          <w:lang w:val="uk-UA"/>
        </w:rPr>
        <w:t>фармацевт, аптека № 4 ТОВ система аптек “Крок”;</w:t>
      </w:r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. </w:t>
      </w:r>
    </w:p>
    <w:p w14:paraId="5AB6C71D" w14:textId="77777777" w:rsidR="000C1147" w:rsidRPr="00E058A5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>Юзбашева</w:t>
      </w:r>
      <w:proofErr w:type="spellEnd"/>
      <w:r w:rsidRPr="00E058A5"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  <w:t xml:space="preserve"> Г. С. – 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завідувачка кафедри теорії і методики викладання навчальних дисциплін Комунального  вищого навчального закладу “Херсонська академія неперервної освіти” Херсонської обласної ради, кандидатка педагогічних наук, </w:t>
      </w: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доцентка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1017CB3" w14:textId="77777777" w:rsidR="000C1147" w:rsidRPr="00E058A5" w:rsidRDefault="000C1147" w:rsidP="000C1147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Легуша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К. І. - студентка першого курсу, другого (магістерського) рівня вищої освіти, спеціальності 102 Хімія</w:t>
      </w:r>
    </w:p>
    <w:p w14:paraId="2119BEB7" w14:textId="77777777" w:rsidR="000C1147" w:rsidRPr="00E058A5" w:rsidRDefault="000C1147" w:rsidP="000C1147">
      <w:pPr>
        <w:spacing w:after="0" w:line="240" w:lineRule="auto"/>
        <w:ind w:right="26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Шушковський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В.В. - студент 3 курсу першого(бакалаврського) рівня вищої освіти, спеціальності 102 Хімія;</w:t>
      </w:r>
    </w:p>
    <w:p w14:paraId="73B6243B" w14:textId="77777777" w:rsidR="000C1147" w:rsidRPr="00E058A5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  <w:lang w:val="uk-UA"/>
        </w:rPr>
      </w:pPr>
      <w:proofErr w:type="spellStart"/>
      <w:r w:rsidRPr="00E058A5">
        <w:rPr>
          <w:rFonts w:ascii="Times New Roman" w:hAnsi="Times New Roman" w:cs="Times New Roman"/>
          <w:sz w:val="24"/>
          <w:szCs w:val="24"/>
          <w:lang w:val="uk-UA"/>
        </w:rPr>
        <w:t>Головій</w:t>
      </w:r>
      <w:proofErr w:type="spellEnd"/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М. А. студент 3 курсу, денної форми навчання,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спеціальності 014 </w:t>
      </w:r>
      <w:r w:rsidRPr="00E058A5">
        <w:rPr>
          <w:rFonts w:ascii="Times New Roman" w:hAnsi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освіта (Хімія)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D98DCA7" w14:textId="77777777" w:rsidR="000C1147" w:rsidRPr="00E058A5" w:rsidRDefault="000C1147" w:rsidP="000C1147">
      <w:pPr>
        <w:pStyle w:val="a4"/>
        <w:spacing w:after="0" w:line="240" w:lineRule="auto"/>
        <w:ind w:right="-2"/>
        <w:rPr>
          <w:rFonts w:ascii="Times New Roman" w:hAnsi="Times New Roman"/>
          <w:bCs/>
          <w:sz w:val="24"/>
          <w:szCs w:val="24"/>
          <w:lang w:val="uk-UA"/>
        </w:rPr>
      </w:pPr>
      <w:bookmarkStart w:id="1" w:name="_Hlk69473102"/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Войцьо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 Роман Ігорович , </w:t>
      </w:r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зстудент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 другого (магістерського) рівня вищої </w:t>
      </w:r>
      <w:proofErr w:type="spellStart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>овіти</w:t>
      </w:r>
      <w:proofErr w:type="spellEnd"/>
      <w:r w:rsidRPr="00E058A5">
        <w:rPr>
          <w:rFonts w:ascii="Times New Roman" w:hAnsi="Times New Roman"/>
          <w:bCs/>
          <w:spacing w:val="-2"/>
          <w:sz w:val="24"/>
          <w:szCs w:val="24"/>
          <w:lang w:val="uk-UA"/>
        </w:rPr>
        <w:t xml:space="preserve">, спеціальності 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014 </w:t>
      </w:r>
      <w:proofErr w:type="spellStart"/>
      <w:r w:rsidRPr="00E058A5">
        <w:rPr>
          <w:rFonts w:ascii="Times New Roman" w:hAnsi="Times New Roman"/>
          <w:bCs/>
          <w:sz w:val="24"/>
          <w:szCs w:val="24"/>
          <w:lang w:val="uk-UA"/>
        </w:rPr>
        <w:t>Cередня</w:t>
      </w:r>
      <w:proofErr w:type="spellEnd"/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освіта (Хімія)</w:t>
      </w:r>
    </w:p>
    <w:p w14:paraId="5C55B7D3" w14:textId="77777777" w:rsidR="000C1147" w:rsidRPr="00E058A5" w:rsidRDefault="000C1147" w:rsidP="000C114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>Камінський В.В., інженер-лаборант (хімічні та фізичні дослідження), підприємство: ТОВ «</w:t>
      </w:r>
      <w:proofErr w:type="spellStart"/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>Аскона</w:t>
      </w:r>
      <w:proofErr w:type="spellEnd"/>
      <w:r w:rsidRPr="00E058A5">
        <w:rPr>
          <w:rFonts w:ascii="Times New Roman" w:hAnsi="Times New Roman"/>
          <w:color w:val="000000"/>
          <w:sz w:val="24"/>
          <w:szCs w:val="24"/>
          <w:lang w:val="uk-UA"/>
        </w:rPr>
        <w:t xml:space="preserve">-Південь» </w:t>
      </w:r>
    </w:p>
    <w:bookmarkEnd w:id="1"/>
    <w:p w14:paraId="5F7A0C97" w14:textId="77777777" w:rsidR="000C1147" w:rsidRPr="00E058A5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841EF1E" w14:textId="77777777" w:rsidR="000C1147" w:rsidRPr="00E058A5" w:rsidRDefault="000C1147" w:rsidP="000C11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денний:</w:t>
      </w:r>
    </w:p>
    <w:p w14:paraId="447F522D" w14:textId="77777777" w:rsidR="000C1147" w:rsidRPr="00E058A5" w:rsidRDefault="000C1147" w:rsidP="000C1147">
      <w:pPr>
        <w:numPr>
          <w:ilvl w:val="0"/>
          <w:numId w:val="1"/>
        </w:numPr>
        <w:tabs>
          <w:tab w:val="clear" w:pos="720"/>
          <w:tab w:val="num" w:pos="284"/>
          <w:tab w:val="num" w:pos="108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>Про перегляд освітньо-професійних програм:</w:t>
      </w:r>
    </w:p>
    <w:p w14:paraId="638060FC" w14:textId="77777777" w:rsidR="000C1147" w:rsidRPr="00E058A5" w:rsidRDefault="000C1147" w:rsidP="000C1147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1) «Фармація, промислова фармація» першого (бакалаврського) рівня вищої освіти за спеціальністю 226 Фармація, промислова фармація; </w:t>
      </w:r>
    </w:p>
    <w:p w14:paraId="4F159F2E" w14:textId="77777777" w:rsidR="000C1147" w:rsidRPr="00E058A5" w:rsidRDefault="000C1147" w:rsidP="000C1147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2)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B887650" w14:textId="77777777" w:rsidR="000C1147" w:rsidRPr="00E058A5" w:rsidRDefault="000C1147" w:rsidP="000C1147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3)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першого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0D2FA34C" w14:textId="77777777" w:rsidR="000C1147" w:rsidRPr="00E058A5" w:rsidRDefault="000C1147" w:rsidP="000C1147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4) «С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ередня освіта (Хімія)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 спеціальністю 014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</w:t>
      </w:r>
      <w:proofErr w:type="spellStart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ередня</w:t>
      </w:r>
      <w:proofErr w:type="spellEnd"/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освіта (Хімія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)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79851FA" w14:textId="77777777" w:rsidR="000C1147" w:rsidRPr="00E058A5" w:rsidRDefault="000C1147" w:rsidP="000C1147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5) «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>Хімія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другого (магістерського) рівня вищої освіти</w:t>
      </w:r>
      <w:r w:rsidRPr="00E058A5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E058A5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E058A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98DECF1" w14:textId="77777777" w:rsidR="000C1147" w:rsidRPr="00E058A5" w:rsidRDefault="000C1147" w:rsidP="000C114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 xml:space="preserve">Доповідають: </w:t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Речицький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О.Н.,</w:t>
      </w:r>
    </w:p>
    <w:p w14:paraId="44C79C9D" w14:textId="77777777" w:rsidR="000C1147" w:rsidRPr="00E058A5" w:rsidRDefault="000C1147" w:rsidP="000C114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E058A5">
        <w:rPr>
          <w:rFonts w:ascii="Times New Roman" w:hAnsi="Times New Roman"/>
          <w:sz w:val="24"/>
          <w:szCs w:val="24"/>
          <w:lang w:val="uk-UA"/>
        </w:rPr>
        <w:t>Решнова</w:t>
      </w:r>
      <w:proofErr w:type="spellEnd"/>
      <w:r w:rsidRPr="00E058A5">
        <w:rPr>
          <w:rFonts w:ascii="Times New Roman" w:hAnsi="Times New Roman"/>
          <w:sz w:val="24"/>
          <w:szCs w:val="24"/>
          <w:lang w:val="uk-UA"/>
        </w:rPr>
        <w:t xml:space="preserve"> С.Ф.</w:t>
      </w:r>
    </w:p>
    <w:p w14:paraId="38CFFC51" w14:textId="77777777" w:rsidR="000C1147" w:rsidRPr="00E058A5" w:rsidRDefault="000C1147" w:rsidP="000C114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Попович Т.А.,</w:t>
      </w:r>
    </w:p>
    <w:p w14:paraId="1E0F7BA1" w14:textId="77777777" w:rsidR="000C1147" w:rsidRPr="00E058A5" w:rsidRDefault="000C1147" w:rsidP="000C114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  <w:t>Вишневська Л.В.</w:t>
      </w:r>
    </w:p>
    <w:p w14:paraId="53069EE9" w14:textId="77777777" w:rsidR="000C1147" w:rsidRPr="00E058A5" w:rsidRDefault="000C1147" w:rsidP="000C1147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  <w:r w:rsidRPr="00E058A5">
        <w:rPr>
          <w:rFonts w:ascii="Times New Roman" w:hAnsi="Times New Roman"/>
          <w:sz w:val="24"/>
          <w:szCs w:val="24"/>
          <w:lang w:val="uk-UA"/>
        </w:rPr>
        <w:tab/>
      </w:r>
    </w:p>
    <w:p w14:paraId="3E04DD81" w14:textId="3FC3440C" w:rsidR="000C1147" w:rsidRDefault="000C1147" w:rsidP="00C22BD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bookmarkEnd w:id="0"/>
    <w:p w14:paraId="41165973" w14:textId="1172697F" w:rsidR="000C1147" w:rsidRDefault="000C1147" w:rsidP="00C22BD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D45E302" w14:textId="77777777" w:rsidR="000C1147" w:rsidRDefault="000C1147" w:rsidP="00C22BDD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96A7D44" w14:textId="2D22B492" w:rsidR="000C1147" w:rsidRDefault="000C1147" w:rsidP="000C114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058A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1.СЛУХАЛИ: </w:t>
      </w:r>
    </w:p>
    <w:p w14:paraId="16511297" w14:textId="77777777" w:rsidR="000C1147" w:rsidRPr="00AB6AB7" w:rsidRDefault="000C1147" w:rsidP="000C1147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b/>
          <w:bCs/>
          <w:sz w:val="24"/>
          <w:szCs w:val="24"/>
          <w:lang w:val="uk-UA"/>
        </w:rPr>
        <w:t>Попович Т.А.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,</w:t>
      </w:r>
      <w:r w:rsidRPr="00A95D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як гарант освітньо-професійної програми «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Хімія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першого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галузі знань 10 Природничі науки (кваліфікація: </w:t>
      </w:r>
      <w:r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бакалавр </w:t>
      </w:r>
      <w:r w:rsidRPr="007866C6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хімії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) зазначила, що дана ОП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розроблена відповідно до Стандарту вищої освіти: перший (бакалаврський) рівень, галузь знань 10 Природничі науки, спеціальність 102 Хімія, затвердженого і введеного в дію наказом Міністерства освіти і науки України від 24.04.2019р №563. </w:t>
      </w:r>
      <w:r w:rsidRPr="00AB6AB7">
        <w:rPr>
          <w:rFonts w:ascii="Times New Roman" w:hAnsi="Times New Roman" w:cs="Times New Roman"/>
          <w:sz w:val="24"/>
          <w:szCs w:val="24"/>
          <w:lang w:val="uk-UA"/>
        </w:rPr>
        <w:t xml:space="preserve">Тетяна Анатоліївна зазначила, що оновлення ОП обумовлено двома причинами: </w:t>
      </w:r>
    </w:p>
    <w:p w14:paraId="3F42E8AC" w14:textId="77777777" w:rsidR="000C1147" w:rsidRPr="00A95D5C" w:rsidRDefault="000C1147" w:rsidP="000C1147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по-перше, у зв’язку з необхідністю в змінах складу робочої групи відповідно до змін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складі НПП кафедри та студентів медичного факультету;</w:t>
      </w:r>
    </w:p>
    <w:p w14:paraId="04E4E2B5" w14:textId="77777777" w:rsidR="000C1147" w:rsidRPr="00A95D5C" w:rsidRDefault="000C1147" w:rsidP="000C1147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по-друге, у зв’язку зі змінами циклу нормативних та вибіркових компонент освітньо-професійної програми відповідно до Наказу від 17.03.2021 №343-Д «Про підготовку до планування освітнього процесу та планування навчального навантаження викладачів на 2021-2022 навчальний рік».</w:t>
      </w:r>
    </w:p>
    <w:p w14:paraId="5BD9F386" w14:textId="77777777" w:rsidR="000C1147" w:rsidRPr="00A95D5C" w:rsidRDefault="000C1147" w:rsidP="000C1147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Попович Т.А. запропонувала змінити с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клад робочої групи ОП у зв’язку зі звільненням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доценток</w:t>
      </w:r>
      <w:proofErr w:type="spellEnd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кафедри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Іванищук</w:t>
      </w:r>
      <w:proofErr w:type="spellEnd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С.М.,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Рябініної</w:t>
      </w:r>
      <w:proofErr w:type="spellEnd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Г.О., а також закінченням навчання студентки другого (магістерського) рівня вищої освіти Кириченко О.С. та ввести до складу робочої групи </w:t>
      </w:r>
      <w:proofErr w:type="spellStart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Шушковського</w:t>
      </w:r>
      <w:proofErr w:type="spellEnd"/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В.В.</w:t>
      </w:r>
      <w:r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>,</w:t>
      </w:r>
      <w:r w:rsidRPr="00A95D5C">
        <w:rPr>
          <w:rFonts w:ascii="Times New Roman" w:hAnsi="Times New Roman" w:cs="Times New Roman"/>
          <w:bCs/>
          <w:w w:val="105"/>
          <w:sz w:val="24"/>
          <w:szCs w:val="24"/>
          <w:lang w:val="uk-UA"/>
        </w:rPr>
        <w:t xml:space="preserve"> студента 3 курсу першого (бакалаврського) рівня вищої освіти, спеціальності 102 Хімія.</w:t>
      </w:r>
    </w:p>
    <w:p w14:paraId="5360373E" w14:textId="77777777" w:rsidR="000C1147" w:rsidRPr="00A95D5C" w:rsidRDefault="000C1147" w:rsidP="000C1147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З метою підготовки до диверсифікації освітніх послуг, забезпечення умов для побудови індивідуальної освітньої траєкторії здобувачів вищої освіти та з метою чіткої організації планування освітнього процесу і планування навантаження викладачів на 2021-2022 навчальний рік (Наказ від 17.03.2021 №343-Д), робочою групою викладачів були переглянуті обов’язкові та вибіркові компоненти у зв’язку з новими вимогами до структурування навчальних планів: 62,5% - нормативні дисципліни, 12,5% - вибіркові компоненти циклу професійної підготовки, 25% - вибіркові компоненти циклу загальної підготовки. Тому вилучено з освітньо-професійної програми ОК 12 «Будова речовини», а дисципліни ОК 18 «Хімія перехідних елементів» та ОК 24 «Методи синтезу неорганічних та органічних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сполук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» переведені у вибіркові компоненти ВК 19 та ВК 20 відповідно. До обов’язкової компоненти додано ОК 22 «Курсові роботи з фахових дисциплін». </w:t>
      </w:r>
    </w:p>
    <w:p w14:paraId="2D341E04" w14:textId="77777777" w:rsidR="000C1147" w:rsidRPr="00A95D5C" w:rsidRDefault="000C1147" w:rsidP="000C1147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Зменшено загальний обсяг кредитів обов’язкових компонент з 180 до 150.</w:t>
      </w:r>
    </w:p>
    <w:p w14:paraId="437046C9" w14:textId="77777777" w:rsidR="000C1147" w:rsidRPr="00A95D5C" w:rsidRDefault="000C1147" w:rsidP="000C1147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Вибіркові компоненти ОП складаються із компонент загальної та професійної підготовки (60 і 30 кредитів відповідно), серед яких професійній підготовці сприяють такі освітні компоненти:</w:t>
      </w:r>
    </w:p>
    <w:p w14:paraId="455863DD" w14:textId="77777777" w:rsidR="000C1147" w:rsidRPr="00A95D5C" w:rsidRDefault="000C1147" w:rsidP="000C11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ВК 15.1 Методи виділення та концентрування </w:t>
      </w:r>
    </w:p>
    <w:p w14:paraId="6AFBDCC4" w14:textId="77777777" w:rsidR="000C1147" w:rsidRPr="00A95D5C" w:rsidRDefault="000C1147" w:rsidP="000C11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 15.2 Основи наукових досліджень</w:t>
      </w:r>
    </w:p>
    <w:p w14:paraId="5B512FFB" w14:textId="77777777" w:rsidR="000C1147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 16.1 Від будови до синтезу</w:t>
      </w:r>
    </w:p>
    <w:p w14:paraId="54AA95DC" w14:textId="77777777" w:rsidR="000C1147" w:rsidRPr="00A95D5C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6AB7">
        <w:rPr>
          <w:rFonts w:ascii="Times New Roman" w:hAnsi="Times New Roman" w:cs="Times New Roman"/>
          <w:sz w:val="24"/>
          <w:szCs w:val="24"/>
          <w:lang w:val="uk-UA"/>
        </w:rPr>
        <w:t>ВК 16.2 Стереохімія</w:t>
      </w:r>
    </w:p>
    <w:p w14:paraId="2F44056B" w14:textId="77777777" w:rsidR="000C1147" w:rsidRPr="00A95D5C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ВК 17.1 Основи педагогічної майстерності </w:t>
      </w:r>
    </w:p>
    <w:p w14:paraId="5F90B44F" w14:textId="77777777" w:rsidR="000C1147" w:rsidRPr="00A95D5C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 17.2 Основи природничих наук</w:t>
      </w:r>
    </w:p>
    <w:p w14:paraId="4D621DC1" w14:textId="77777777" w:rsidR="000C1147" w:rsidRPr="00A95D5C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 18.1 Методика навчання хімії</w:t>
      </w:r>
    </w:p>
    <w:p w14:paraId="481C53E6" w14:textId="77777777" w:rsidR="000C1147" w:rsidRPr="00A95D5C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 18.2 Фармацевтична хімія</w:t>
      </w:r>
    </w:p>
    <w:p w14:paraId="01CB6FC8" w14:textId="77777777" w:rsidR="000C1147" w:rsidRPr="00A95D5C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ВК 19.1 Хімія перехідних елементів </w:t>
      </w:r>
    </w:p>
    <w:p w14:paraId="748BFB3C" w14:textId="77777777" w:rsidR="000C1147" w:rsidRPr="00A95D5C" w:rsidRDefault="000C1147" w:rsidP="000C11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 19.2 Хімія біогенних елементів</w:t>
      </w:r>
    </w:p>
    <w:p w14:paraId="393213C0" w14:textId="77777777" w:rsidR="000C1147" w:rsidRPr="00A95D5C" w:rsidRDefault="000C1147" w:rsidP="000C11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ВК 20.1 Методи синтезу неорганічних та органічних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сполук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12C8D55" w14:textId="77777777" w:rsidR="000C1147" w:rsidRPr="00A95D5C" w:rsidRDefault="000C1147" w:rsidP="000C1147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ВК 20.2 Хімія природних, стічних вод та хімія атмосфери</w:t>
      </w:r>
    </w:p>
    <w:p w14:paraId="3536D4E4" w14:textId="77777777" w:rsidR="000C1147" w:rsidRPr="00A95D5C" w:rsidRDefault="000C1147" w:rsidP="000C1147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Проведена робота по розробці структурно-логічної схеми освітньої програми підготовки фахівців з освітньою кваліфікацією бакалавр за спеціальністю «Хімія»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також </w:t>
      </w:r>
      <w:r w:rsidRPr="00AB6AB7">
        <w:t xml:space="preserve"> </w:t>
      </w:r>
      <w:proofErr w:type="spellStart"/>
      <w:r w:rsidRPr="00AB6AB7">
        <w:rPr>
          <w:rFonts w:ascii="Times New Roman" w:hAnsi="Times New Roman" w:cs="Times New Roman"/>
          <w:sz w:val="24"/>
          <w:szCs w:val="24"/>
          <w:lang w:val="uk-UA"/>
        </w:rPr>
        <w:t>переглянуто</w:t>
      </w:r>
      <w:proofErr w:type="spellEnd"/>
      <w:r w:rsidRPr="00AB6AB7">
        <w:rPr>
          <w:rFonts w:ascii="Times New Roman" w:hAnsi="Times New Roman" w:cs="Times New Roman"/>
          <w:sz w:val="24"/>
          <w:szCs w:val="24"/>
          <w:lang w:val="uk-UA"/>
        </w:rPr>
        <w:t xml:space="preserve"> матрицю з програмними </w:t>
      </w:r>
      <w:proofErr w:type="spellStart"/>
      <w:r w:rsidRPr="00AB6AB7">
        <w:rPr>
          <w:rFonts w:ascii="Times New Roman" w:hAnsi="Times New Roman" w:cs="Times New Roman"/>
          <w:sz w:val="24"/>
          <w:szCs w:val="24"/>
          <w:lang w:val="uk-UA"/>
        </w:rPr>
        <w:t>компетентностями</w:t>
      </w:r>
      <w:proofErr w:type="spellEnd"/>
      <w:r w:rsidRPr="00AB6AB7">
        <w:rPr>
          <w:rFonts w:ascii="Times New Roman" w:hAnsi="Times New Roman" w:cs="Times New Roman"/>
          <w:sz w:val="24"/>
          <w:szCs w:val="24"/>
          <w:lang w:val="uk-UA"/>
        </w:rPr>
        <w:t xml:space="preserve"> та програмними результатами навчання.</w:t>
      </w:r>
    </w:p>
    <w:p w14:paraId="607B06CC" w14:textId="5ADEA8DF" w:rsidR="000C1147" w:rsidRDefault="000C1147" w:rsidP="000C11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014FC6" w14:textId="6C5E33D2" w:rsidR="000C1147" w:rsidRDefault="000C1147" w:rsidP="000C11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F6F7C5" w14:textId="77777777" w:rsidR="000C1147" w:rsidRPr="00A95D5C" w:rsidRDefault="000C1147" w:rsidP="000C114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C0A82F" w14:textId="77777777" w:rsidR="000C1147" w:rsidRPr="00A95D5C" w:rsidRDefault="000C1147" w:rsidP="000C11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ВИРІШИЛИ (одноголосно):</w:t>
      </w:r>
    </w:p>
    <w:p w14:paraId="7C00F860" w14:textId="77777777" w:rsidR="000C1147" w:rsidRPr="00A95D5C" w:rsidRDefault="000C1147" w:rsidP="000C1147">
      <w:pPr>
        <w:pStyle w:val="a3"/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Затвердити склад робочої групи для освітньо-професійної програми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 «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Хімія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першого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4C456AE4" w14:textId="77777777" w:rsidR="000C1147" w:rsidRPr="00A95D5C" w:rsidRDefault="000C1147" w:rsidP="000C11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Попович Тетяна Анатолівна</w:t>
      </w:r>
      <w:r w:rsidRPr="00A95D5C">
        <w:rPr>
          <w:rFonts w:ascii="Times New Roman" w:hAnsi="Times New Roman" w:cs="Times New Roman"/>
          <w:sz w:val="24"/>
          <w:szCs w:val="24"/>
        </w:rPr>
        <w:t xml:space="preserve"> – кандидат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технічних наук</w:t>
      </w:r>
      <w:r w:rsidRPr="00A95D5C">
        <w:rPr>
          <w:rFonts w:ascii="Times New Roman" w:hAnsi="Times New Roman" w:cs="Times New Roman"/>
          <w:sz w:val="24"/>
          <w:szCs w:val="24"/>
        </w:rPr>
        <w:t>, доцент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хімії та фармації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Херсонського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>.</w:t>
      </w:r>
    </w:p>
    <w:p w14:paraId="1E229BF3" w14:textId="77777777" w:rsidR="000C1147" w:rsidRPr="00A95D5C" w:rsidRDefault="000C1147" w:rsidP="000C11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Близнюк Валерій Миколайович</w:t>
      </w:r>
      <w:r w:rsidRPr="00A95D5C">
        <w:rPr>
          <w:rFonts w:ascii="Times New Roman" w:hAnsi="Times New Roman" w:cs="Times New Roman"/>
          <w:sz w:val="24"/>
          <w:szCs w:val="24"/>
        </w:rPr>
        <w:t xml:space="preserve"> –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доктор хімічних</w:t>
      </w:r>
      <w:r w:rsidRPr="00A95D5C">
        <w:rPr>
          <w:rFonts w:ascii="Times New Roman" w:hAnsi="Times New Roman" w:cs="Times New Roman"/>
          <w:sz w:val="24"/>
          <w:szCs w:val="24"/>
        </w:rPr>
        <w:t xml:space="preserve"> наук,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професор</w:t>
      </w:r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хімії та фармації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Херсонського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>.</w:t>
      </w:r>
    </w:p>
    <w:p w14:paraId="30C57B11" w14:textId="77777777" w:rsidR="000C1147" w:rsidRPr="00A95D5C" w:rsidRDefault="000C1147" w:rsidP="000C11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Речицький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 Наумович – кандидат хімічних наук, доцент, завідувач кафедри органічної та біологічної хімії</w:t>
      </w:r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Херсонського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>.</w:t>
      </w:r>
    </w:p>
    <w:p w14:paraId="230F0116" w14:textId="77777777" w:rsidR="000C1147" w:rsidRPr="00A95D5C" w:rsidRDefault="000C1147" w:rsidP="000C11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>Вишневська Людмила Василівна</w:t>
      </w:r>
      <w:r w:rsidRPr="00A95D5C">
        <w:rPr>
          <w:rFonts w:ascii="Times New Roman" w:hAnsi="Times New Roman" w:cs="Times New Roman"/>
          <w:sz w:val="24"/>
          <w:szCs w:val="24"/>
        </w:rPr>
        <w:t xml:space="preserve"> –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кандидатка педагогічних наук</w:t>
      </w:r>
      <w:r w:rsidRPr="00A95D5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кафедри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хімії та фармації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Херсонського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96E87" w14:textId="77777777" w:rsidR="000C1147" w:rsidRPr="00A95D5C" w:rsidRDefault="000C1147" w:rsidP="000C1147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Решнова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Світлана Федорівна – кандидатка педагогічних наук,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доцентка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кафедри хімії та фармації</w:t>
      </w:r>
      <w:r w:rsidRPr="00A95D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Херсонського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A95D5C">
        <w:rPr>
          <w:rFonts w:ascii="Times New Roman" w:hAnsi="Times New Roman" w:cs="Times New Roman"/>
          <w:sz w:val="24"/>
          <w:szCs w:val="24"/>
        </w:rPr>
        <w:t>університету</w:t>
      </w:r>
      <w:proofErr w:type="spellEnd"/>
      <w:r w:rsidRPr="00A95D5C">
        <w:rPr>
          <w:rFonts w:ascii="Times New Roman" w:hAnsi="Times New Roman" w:cs="Times New Roman"/>
          <w:sz w:val="24"/>
          <w:szCs w:val="24"/>
        </w:rPr>
        <w:t>.</w:t>
      </w:r>
    </w:p>
    <w:p w14:paraId="2C01FA19" w14:textId="77777777" w:rsidR="000C1147" w:rsidRPr="00A95D5C" w:rsidRDefault="000C1147" w:rsidP="000C1147">
      <w:pPr>
        <w:pStyle w:val="a3"/>
        <w:numPr>
          <w:ilvl w:val="0"/>
          <w:numId w:val="4"/>
        </w:numPr>
        <w:spacing w:after="0" w:line="240" w:lineRule="auto"/>
        <w:ind w:right="263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Шушковський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Вадим Вадимович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студент 3 курсу першого(бакалаврського) рівня вищої освіти, спеціальності 102 Хімія;</w:t>
      </w:r>
    </w:p>
    <w:p w14:paraId="62E46EBE" w14:textId="77777777" w:rsidR="000C1147" w:rsidRPr="00A95D5C" w:rsidRDefault="000C1147" w:rsidP="000C1147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Рекомендувати </w:t>
      </w:r>
      <w:proofErr w:type="spellStart"/>
      <w:r w:rsidRPr="00A95D5C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Pr="00A95D5C">
        <w:rPr>
          <w:rFonts w:ascii="Times New Roman" w:hAnsi="Times New Roman" w:cs="Times New Roman"/>
          <w:sz w:val="24"/>
          <w:szCs w:val="24"/>
          <w:lang w:val="uk-UA"/>
        </w:rPr>
        <w:t xml:space="preserve"> зміни до освітньо-професійної програми:</w:t>
      </w:r>
    </w:p>
    <w:p w14:paraId="70794ACF" w14:textId="77777777" w:rsidR="000C1147" w:rsidRPr="00A95D5C" w:rsidRDefault="000C1147" w:rsidP="000C1147">
      <w:pPr>
        <w:tabs>
          <w:tab w:val="num" w:pos="108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«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>Хімія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»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першого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(бакалаврського) рівня вищої освіти</w:t>
      </w:r>
      <w:r w:rsidRPr="00A95D5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A95D5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за спеціальністю 102 Хімія</w:t>
      </w:r>
      <w:r w:rsidRPr="00A95D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F36AE81" w14:textId="4FEA5323" w:rsidR="00C22BDD" w:rsidRDefault="00C22BDD" w:rsidP="00CC4325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B84367C" w14:textId="4A2B2BE8" w:rsidR="000C1147" w:rsidRDefault="000C1147" w:rsidP="00CC4325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5403CAB" w14:textId="3C6460B6" w:rsidR="000C1147" w:rsidRDefault="000C1147" w:rsidP="00CC4325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1DEF1DE" w14:textId="10F1C3FE" w:rsidR="000C1147" w:rsidRDefault="000C1147" w:rsidP="00CC4325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5F8A1F2" w14:textId="4E697D02" w:rsidR="000C1147" w:rsidRDefault="000C1147" w:rsidP="00CC4325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FED8321" w14:textId="77777777" w:rsidR="000C1147" w:rsidRDefault="000C1147" w:rsidP="00CC4325">
      <w:pPr>
        <w:pStyle w:val="a3"/>
        <w:spacing w:after="0" w:line="240" w:lineRule="auto"/>
        <w:ind w:left="0" w:firstLine="360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0F3BB63" w14:textId="77777777" w:rsidR="00CC4325" w:rsidRPr="00090B1E" w:rsidRDefault="00CC4325" w:rsidP="00CC4325">
      <w:pPr>
        <w:pStyle w:val="a3"/>
        <w:rPr>
          <w:lang w:val="uk-UA"/>
        </w:rPr>
      </w:pPr>
    </w:p>
    <w:p w14:paraId="007DA766" w14:textId="77777777" w:rsidR="003F3F4A" w:rsidRDefault="003F3F4A" w:rsidP="003F3F4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Олександр РЕЧИЦЬКИЙ</w:t>
      </w:r>
    </w:p>
    <w:p w14:paraId="6F8BAB33" w14:textId="77777777" w:rsidR="003F3F4A" w:rsidRDefault="003F3F4A" w:rsidP="003F3F4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33B7BE" w14:textId="77777777" w:rsidR="003F3F4A" w:rsidRDefault="003F3F4A" w:rsidP="003F3F4A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кафедри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Алла БЄЛАШЕВА </w:t>
      </w:r>
    </w:p>
    <w:p w14:paraId="471CCEE9" w14:textId="77777777" w:rsidR="003F3F4A" w:rsidRDefault="003F3F4A" w:rsidP="003F3F4A">
      <w:pPr>
        <w:rPr>
          <w:rFonts w:ascii="Times New Roman" w:hAnsi="Times New Roman" w:cs="Times New Roman"/>
          <w:sz w:val="24"/>
          <w:szCs w:val="24"/>
        </w:rPr>
      </w:pPr>
    </w:p>
    <w:p w14:paraId="5C039496" w14:textId="77777777" w:rsidR="00DA2653" w:rsidRDefault="00DA2653"/>
    <w:sectPr w:rsidR="00DA2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A2C5A"/>
    <w:multiLevelType w:val="hybridMultilevel"/>
    <w:tmpl w:val="6BC6FE62"/>
    <w:lvl w:ilvl="0" w:tplc="F07418E4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7E4744"/>
    <w:multiLevelType w:val="hybridMultilevel"/>
    <w:tmpl w:val="B106E1B6"/>
    <w:lvl w:ilvl="0" w:tplc="A06A83B8">
      <w:start w:val="1"/>
      <w:numFmt w:val="decimal"/>
      <w:lvlText w:val="%1."/>
      <w:lvlJc w:val="left"/>
      <w:pPr>
        <w:ind w:left="1079" w:hanging="7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417450"/>
    <w:multiLevelType w:val="hybridMultilevel"/>
    <w:tmpl w:val="07BAC6FE"/>
    <w:lvl w:ilvl="0" w:tplc="2C32F7EE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36FE7"/>
    <w:multiLevelType w:val="hybridMultilevel"/>
    <w:tmpl w:val="894EEE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D3E96"/>
    <w:multiLevelType w:val="multilevel"/>
    <w:tmpl w:val="CC4E4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6E"/>
    <w:rsid w:val="000C1147"/>
    <w:rsid w:val="0022241E"/>
    <w:rsid w:val="003201F9"/>
    <w:rsid w:val="003F3F4A"/>
    <w:rsid w:val="0068066E"/>
    <w:rsid w:val="008D2D67"/>
    <w:rsid w:val="00C22BDD"/>
    <w:rsid w:val="00C27CF3"/>
    <w:rsid w:val="00CC4325"/>
    <w:rsid w:val="00DA2653"/>
    <w:rsid w:val="00FD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7353"/>
  <w15:chartTrackingRefBased/>
  <w15:docId w15:val="{1E63ED97-1F5D-4859-8560-44C94101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325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CC432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C4325"/>
    <w:rPr>
      <w:rFonts w:eastAsiaTheme="minorEastAsia"/>
      <w:lang w:val="ru-RU" w:eastAsia="ru-RU"/>
    </w:rPr>
  </w:style>
  <w:style w:type="paragraph" w:styleId="a3">
    <w:name w:val="List Paragraph"/>
    <w:basedOn w:val="a"/>
    <w:uiPriority w:val="34"/>
    <w:qFormat/>
    <w:rsid w:val="00CC4325"/>
    <w:pPr>
      <w:ind w:left="720"/>
      <w:contextualSpacing/>
    </w:pPr>
  </w:style>
  <w:style w:type="paragraph" w:styleId="a4">
    <w:name w:val="Body Text"/>
    <w:basedOn w:val="a"/>
    <w:link w:val="a5"/>
    <w:rsid w:val="00CC4325"/>
    <w:pPr>
      <w:spacing w:after="120"/>
    </w:pPr>
    <w:rPr>
      <w:rFonts w:ascii="Calibri" w:eastAsia="Times New Roman" w:hAnsi="Calibri" w:cs="Times New Roman"/>
    </w:rPr>
  </w:style>
  <w:style w:type="character" w:customStyle="1" w:styleId="a5">
    <w:name w:val="Основной текст Знак"/>
    <w:basedOn w:val="a0"/>
    <w:link w:val="a4"/>
    <w:rsid w:val="00CC4325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8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4153</Words>
  <Characters>2368</Characters>
  <Application>Microsoft Office Word</Application>
  <DocSecurity>0</DocSecurity>
  <Lines>19</Lines>
  <Paragraphs>13</Paragraphs>
  <ScaleCrop>false</ScaleCrop>
  <Company/>
  <LinksUpToDate>false</LinksUpToDate>
  <CharactersWithSpaces>6508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Белашева Алла Михайловна</dc:creator>
  <cp:keywords/>
  <dc:description/>
  <cp:lastModifiedBy>Белашева Алла Михайловна</cp:lastModifiedBy>
  <cp:revision>11</cp:revision>
  <dcterms:created xsi:type="dcterms:W3CDTF">2021-04-16T07:38:00Z</dcterms:created>
  <dcterms:modified xsi:type="dcterms:W3CDTF">2021-04-16T12:03:00Z</dcterms:modified>
</cp:coreProperties>
</file>